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DF" w:rsidRDefault="009717B5" w:rsidP="00A06CDF">
      <w:pPr>
        <w:jc w:val="center"/>
        <w:rPr>
          <w:sz w:val="28"/>
          <w:szCs w:val="28"/>
        </w:rPr>
      </w:pPr>
      <w:r>
        <w:rPr>
          <w:sz w:val="28"/>
          <w:szCs w:val="28"/>
        </w:rPr>
        <w:t>Underground Utility Installation – General Notes</w:t>
      </w:r>
    </w:p>
    <w:p w:rsidR="009717B5" w:rsidRPr="009717B5" w:rsidRDefault="009717B5" w:rsidP="009717B5">
      <w:pPr>
        <w:rPr>
          <w:szCs w:val="24"/>
        </w:rPr>
      </w:pPr>
    </w:p>
    <w:p w:rsidR="003668C6" w:rsidRDefault="003668C6" w:rsidP="003668C6">
      <w:pPr>
        <w:rPr>
          <w:szCs w:val="24"/>
        </w:rPr>
      </w:pPr>
      <w:r w:rsidRPr="003668C6">
        <w:rPr>
          <w:szCs w:val="24"/>
        </w:rPr>
        <w:t>1.</w:t>
      </w:r>
      <w:r>
        <w:rPr>
          <w:szCs w:val="24"/>
        </w:rPr>
        <w:t xml:space="preserve"> Caution: </w:t>
      </w:r>
      <w:r w:rsidRPr="003668C6">
        <w:rPr>
          <w:szCs w:val="24"/>
        </w:rPr>
        <w:t xml:space="preserve">City water mains have a typical depth of </w:t>
      </w:r>
      <w:r>
        <w:rPr>
          <w:szCs w:val="24"/>
        </w:rPr>
        <w:t xml:space="preserve">36-inches. Actual depths of all </w:t>
      </w:r>
      <w:r w:rsidR="00D91666">
        <w:rPr>
          <w:szCs w:val="24"/>
        </w:rPr>
        <w:t xml:space="preserve">Water Utilities Department’s mains </w:t>
      </w:r>
      <w:r w:rsidR="00575586">
        <w:rPr>
          <w:szCs w:val="24"/>
        </w:rPr>
        <w:t xml:space="preserve">such as </w:t>
      </w:r>
      <w:r w:rsidR="00D91666">
        <w:rPr>
          <w:szCs w:val="24"/>
        </w:rPr>
        <w:t>water, gravity sewer, sewer force main, recycled water, well lin</w:t>
      </w:r>
      <w:r w:rsidR="009A6E49">
        <w:rPr>
          <w:szCs w:val="24"/>
        </w:rPr>
        <w:t>e</w:t>
      </w:r>
      <w:r w:rsidR="00D91666">
        <w:rPr>
          <w:szCs w:val="24"/>
        </w:rPr>
        <w:t>, and pure water line</w:t>
      </w:r>
      <w:r w:rsidR="00575586">
        <w:rPr>
          <w:szCs w:val="24"/>
        </w:rPr>
        <w:t>s</w:t>
      </w:r>
      <w:r>
        <w:rPr>
          <w:szCs w:val="24"/>
        </w:rPr>
        <w:t xml:space="preserve"> shall be verified by potholing at all crossings with the proposed underground utility line. </w:t>
      </w:r>
    </w:p>
    <w:p w:rsidR="00F320D4" w:rsidRDefault="00F320D4" w:rsidP="003668C6">
      <w:pPr>
        <w:rPr>
          <w:szCs w:val="24"/>
        </w:rPr>
      </w:pPr>
    </w:p>
    <w:p w:rsidR="00F320D4" w:rsidRPr="003668C6" w:rsidRDefault="00F320D4" w:rsidP="003668C6">
      <w:pPr>
        <w:rPr>
          <w:szCs w:val="24"/>
        </w:rPr>
      </w:pPr>
      <w:r>
        <w:rPr>
          <w:szCs w:val="24"/>
        </w:rPr>
        <w:t>2. W</w:t>
      </w:r>
      <w:r w:rsidRPr="00DF622A">
        <w:rPr>
          <w:szCs w:val="24"/>
        </w:rPr>
        <w:t xml:space="preserve">ater, sewer, </w:t>
      </w:r>
      <w:r>
        <w:rPr>
          <w:szCs w:val="24"/>
        </w:rPr>
        <w:t>recycled water</w:t>
      </w:r>
      <w:r w:rsidR="00D91666">
        <w:rPr>
          <w:szCs w:val="24"/>
        </w:rPr>
        <w:t xml:space="preserve">, and pure </w:t>
      </w:r>
      <w:proofErr w:type="spellStart"/>
      <w:r w:rsidR="00D91666">
        <w:rPr>
          <w:szCs w:val="24"/>
        </w:rPr>
        <w:t>wate</w:t>
      </w:r>
      <w:bookmarkStart w:id="0" w:name="_GoBack"/>
      <w:bookmarkEnd w:id="0"/>
      <w:r w:rsidR="00D91666">
        <w:rPr>
          <w:szCs w:val="24"/>
        </w:rPr>
        <w:t>r</w:t>
      </w:r>
      <w:r w:rsidRPr="00DF622A">
        <w:rPr>
          <w:szCs w:val="24"/>
        </w:rPr>
        <w:t>mains</w:t>
      </w:r>
      <w:proofErr w:type="spellEnd"/>
      <w:r w:rsidRPr="00DF622A">
        <w:rPr>
          <w:szCs w:val="24"/>
        </w:rPr>
        <w:t xml:space="preserve"> marked-up hereon are for reference only. </w:t>
      </w:r>
      <w:r>
        <w:rPr>
          <w:szCs w:val="24"/>
        </w:rPr>
        <w:t>E</w:t>
      </w:r>
      <w:r w:rsidRPr="00DF622A">
        <w:rPr>
          <w:szCs w:val="24"/>
        </w:rPr>
        <w:t>xact location</w:t>
      </w:r>
      <w:r>
        <w:rPr>
          <w:szCs w:val="24"/>
        </w:rPr>
        <w:t>s</w:t>
      </w:r>
      <w:r w:rsidRPr="00DF622A">
        <w:rPr>
          <w:szCs w:val="24"/>
        </w:rPr>
        <w:t xml:space="preserve"> should be determined from record drawings and field verified.</w:t>
      </w:r>
    </w:p>
    <w:p w:rsidR="003668C6" w:rsidRDefault="003668C6" w:rsidP="00CE09F7">
      <w:pPr>
        <w:rPr>
          <w:szCs w:val="24"/>
        </w:rPr>
      </w:pPr>
    </w:p>
    <w:p w:rsidR="00CE09F7" w:rsidRPr="00CE09F7" w:rsidRDefault="00F320D4" w:rsidP="00CE09F7">
      <w:pPr>
        <w:rPr>
          <w:szCs w:val="24"/>
        </w:rPr>
      </w:pPr>
      <w:r>
        <w:rPr>
          <w:szCs w:val="24"/>
        </w:rPr>
        <w:t>3</w:t>
      </w:r>
      <w:r w:rsidR="003668C6">
        <w:rPr>
          <w:szCs w:val="24"/>
        </w:rPr>
        <w:t>.</w:t>
      </w:r>
      <w:r w:rsidR="00CE09F7">
        <w:rPr>
          <w:szCs w:val="24"/>
        </w:rPr>
        <w:t xml:space="preserve"> </w:t>
      </w:r>
      <w:r w:rsidR="00CE09F7" w:rsidRPr="00CE09F7">
        <w:rPr>
          <w:szCs w:val="24"/>
        </w:rPr>
        <w:t xml:space="preserve">If any proposed </w:t>
      </w:r>
      <w:r w:rsidR="00CE09F7">
        <w:rPr>
          <w:szCs w:val="24"/>
        </w:rPr>
        <w:t>underground utility</w:t>
      </w:r>
      <w:r w:rsidR="00CE09F7" w:rsidRPr="00CE09F7">
        <w:rPr>
          <w:szCs w:val="24"/>
        </w:rPr>
        <w:t xml:space="preserve"> line is within 10 feet of a </w:t>
      </w:r>
      <w:r w:rsidR="00D91666">
        <w:rPr>
          <w:szCs w:val="24"/>
        </w:rPr>
        <w:t>Water Utilities</w:t>
      </w:r>
      <w:r w:rsidR="00D91666" w:rsidRPr="00CE09F7">
        <w:rPr>
          <w:szCs w:val="24"/>
        </w:rPr>
        <w:t xml:space="preserve"> </w:t>
      </w:r>
      <w:r w:rsidR="00CE09F7" w:rsidRPr="00CE09F7">
        <w:rPr>
          <w:szCs w:val="24"/>
        </w:rPr>
        <w:t>main</w:t>
      </w:r>
      <w:r w:rsidR="00050D7B">
        <w:rPr>
          <w:szCs w:val="24"/>
        </w:rPr>
        <w:t xml:space="preserve"> per plan or field</w:t>
      </w:r>
      <w:r w:rsidR="00CE09F7" w:rsidRPr="00CE09F7">
        <w:rPr>
          <w:szCs w:val="24"/>
        </w:rPr>
        <w:t xml:space="preserve"> mark out, then the existing </w:t>
      </w:r>
      <w:r w:rsidR="00D91666">
        <w:rPr>
          <w:szCs w:val="24"/>
        </w:rPr>
        <w:t>public</w:t>
      </w:r>
      <w:r w:rsidR="00D91666" w:rsidRPr="00CE09F7">
        <w:rPr>
          <w:szCs w:val="24"/>
        </w:rPr>
        <w:t xml:space="preserve"> </w:t>
      </w:r>
      <w:r w:rsidR="00CE09F7" w:rsidRPr="00CE09F7">
        <w:rPr>
          <w:szCs w:val="24"/>
        </w:rPr>
        <w:t>main must be potholed every 100 ft</w:t>
      </w:r>
      <w:r w:rsidR="00CE09F7">
        <w:rPr>
          <w:szCs w:val="24"/>
        </w:rPr>
        <w:t>,</w:t>
      </w:r>
      <w:r w:rsidR="00CE09F7" w:rsidRPr="00CE09F7">
        <w:rPr>
          <w:szCs w:val="24"/>
        </w:rPr>
        <w:t xml:space="preserve"> or </w:t>
      </w:r>
      <w:r w:rsidR="00CE09F7">
        <w:rPr>
          <w:szCs w:val="24"/>
        </w:rPr>
        <w:t xml:space="preserve">at </w:t>
      </w:r>
      <w:r w:rsidR="00CE09F7" w:rsidRPr="00CE09F7">
        <w:rPr>
          <w:szCs w:val="24"/>
        </w:rPr>
        <w:t>an interval agreeable to the Water Utilities Inspector</w:t>
      </w:r>
      <w:r w:rsidR="00CE09F7">
        <w:rPr>
          <w:szCs w:val="24"/>
        </w:rPr>
        <w:t>,</w:t>
      </w:r>
      <w:r w:rsidR="00CE09F7" w:rsidRPr="00CE09F7">
        <w:rPr>
          <w:szCs w:val="24"/>
        </w:rPr>
        <w:t xml:space="preserve"> to confirm its location prior to installing the </w:t>
      </w:r>
      <w:r w:rsidR="00CE09F7">
        <w:rPr>
          <w:szCs w:val="24"/>
        </w:rPr>
        <w:t>underground utility</w:t>
      </w:r>
      <w:r w:rsidR="00CE09F7" w:rsidRPr="00CE09F7">
        <w:rPr>
          <w:szCs w:val="24"/>
        </w:rPr>
        <w:t xml:space="preserve"> line. The proposed </w:t>
      </w:r>
      <w:r w:rsidR="00CE09F7">
        <w:rPr>
          <w:szCs w:val="24"/>
        </w:rPr>
        <w:t>underground utility</w:t>
      </w:r>
      <w:r w:rsidR="00CE09F7" w:rsidRPr="00CE09F7">
        <w:rPr>
          <w:szCs w:val="24"/>
        </w:rPr>
        <w:t xml:space="preserve"> line </w:t>
      </w:r>
      <w:r w:rsidR="00CE09F7">
        <w:rPr>
          <w:szCs w:val="24"/>
        </w:rPr>
        <w:t xml:space="preserve">alignment </w:t>
      </w:r>
      <w:r w:rsidR="00CE09F7" w:rsidRPr="00CE09F7">
        <w:rPr>
          <w:szCs w:val="24"/>
        </w:rPr>
        <w:t xml:space="preserve">must also be </w:t>
      </w:r>
      <w:r w:rsidR="00CE09F7">
        <w:rPr>
          <w:szCs w:val="24"/>
        </w:rPr>
        <w:t>marked out</w:t>
      </w:r>
      <w:r w:rsidR="00CE09F7" w:rsidRPr="00CE09F7">
        <w:rPr>
          <w:szCs w:val="24"/>
        </w:rPr>
        <w:t xml:space="preserve"> in the field. </w:t>
      </w:r>
      <w:r w:rsidR="00DB342E">
        <w:rPr>
          <w:szCs w:val="24"/>
        </w:rPr>
        <w:t>Depending upon the depth of the underground utility line to the City’s main and installation method, the Water Utilities inspector may make exception to this potholing requirement.</w:t>
      </w:r>
    </w:p>
    <w:p w:rsidR="00CE09F7" w:rsidRPr="00CE09F7" w:rsidRDefault="00CE09F7" w:rsidP="00CE09F7">
      <w:pPr>
        <w:rPr>
          <w:szCs w:val="24"/>
        </w:rPr>
      </w:pPr>
    </w:p>
    <w:p w:rsidR="00CE09F7" w:rsidRPr="00CE09F7" w:rsidRDefault="00F320D4" w:rsidP="00CE09F7">
      <w:pPr>
        <w:rPr>
          <w:szCs w:val="24"/>
        </w:rPr>
      </w:pPr>
      <w:r>
        <w:rPr>
          <w:szCs w:val="24"/>
        </w:rPr>
        <w:t>4</w:t>
      </w:r>
      <w:r w:rsidR="00CE09F7" w:rsidRPr="00CE09F7">
        <w:rPr>
          <w:szCs w:val="24"/>
        </w:rPr>
        <w:t>. Maintain a minimum 5 f</w:t>
      </w:r>
      <w:r w:rsidR="00824240">
        <w:rPr>
          <w:szCs w:val="24"/>
        </w:rPr>
        <w:t>ee</w:t>
      </w:r>
      <w:r w:rsidR="00CE09F7" w:rsidRPr="00CE09F7">
        <w:rPr>
          <w:szCs w:val="24"/>
        </w:rPr>
        <w:t xml:space="preserve">t of separation at all times between outside diameter of </w:t>
      </w:r>
      <w:r w:rsidR="00DB342E">
        <w:rPr>
          <w:szCs w:val="24"/>
        </w:rPr>
        <w:t>City</w:t>
      </w:r>
      <w:r w:rsidR="00CE09F7" w:rsidRPr="00CE09F7">
        <w:rPr>
          <w:szCs w:val="24"/>
        </w:rPr>
        <w:t xml:space="preserve"> mains and </w:t>
      </w:r>
      <w:r w:rsidR="00824240">
        <w:rPr>
          <w:szCs w:val="24"/>
        </w:rPr>
        <w:t xml:space="preserve">the </w:t>
      </w:r>
      <w:r w:rsidR="00CE09F7" w:rsidRPr="00CE09F7">
        <w:rPr>
          <w:szCs w:val="24"/>
        </w:rPr>
        <w:t xml:space="preserve">outside dimension of proposed </w:t>
      </w:r>
      <w:r w:rsidR="00824240">
        <w:rPr>
          <w:szCs w:val="24"/>
        </w:rPr>
        <w:t>underground utility</w:t>
      </w:r>
      <w:r w:rsidR="00CE09F7" w:rsidRPr="00CE09F7">
        <w:rPr>
          <w:szCs w:val="24"/>
        </w:rPr>
        <w:t xml:space="preserve"> line</w:t>
      </w:r>
      <w:r w:rsidR="00824240">
        <w:rPr>
          <w:szCs w:val="24"/>
        </w:rPr>
        <w:t>s</w:t>
      </w:r>
      <w:r w:rsidR="00CE09F7" w:rsidRPr="00CE09F7">
        <w:rPr>
          <w:szCs w:val="24"/>
        </w:rPr>
        <w:t xml:space="preserve"> and structures.</w:t>
      </w:r>
    </w:p>
    <w:p w:rsidR="00CE09F7" w:rsidRPr="00CE09F7" w:rsidRDefault="00CE09F7" w:rsidP="00CE09F7">
      <w:pPr>
        <w:rPr>
          <w:szCs w:val="24"/>
        </w:rPr>
      </w:pPr>
    </w:p>
    <w:p w:rsidR="00915854" w:rsidRPr="00915854" w:rsidRDefault="00F320D4" w:rsidP="00CE09F7">
      <w:pPr>
        <w:rPr>
          <w:szCs w:val="24"/>
        </w:rPr>
      </w:pPr>
      <w:r>
        <w:rPr>
          <w:szCs w:val="24"/>
        </w:rPr>
        <w:t>5</w:t>
      </w:r>
      <w:r w:rsidR="00CE09F7" w:rsidRPr="00CE09F7">
        <w:rPr>
          <w:szCs w:val="24"/>
        </w:rPr>
        <w:t>.</w:t>
      </w:r>
      <w:r w:rsidR="00CE09F7">
        <w:rPr>
          <w:szCs w:val="24"/>
        </w:rPr>
        <w:t xml:space="preserve"> </w:t>
      </w:r>
      <w:r w:rsidR="00CE09F7" w:rsidRPr="00CE09F7">
        <w:rPr>
          <w:szCs w:val="24"/>
        </w:rPr>
        <w:t xml:space="preserve">Contractor shall provide electronic files in AutoCAD compatible or GIS format of </w:t>
      </w:r>
      <w:r w:rsidR="00736A2A">
        <w:rPr>
          <w:szCs w:val="24"/>
        </w:rPr>
        <w:t xml:space="preserve">the </w:t>
      </w:r>
      <w:r w:rsidR="00DB342E">
        <w:rPr>
          <w:szCs w:val="24"/>
        </w:rPr>
        <w:t>record drawing</w:t>
      </w:r>
      <w:r w:rsidR="00736A2A">
        <w:rPr>
          <w:szCs w:val="24"/>
        </w:rPr>
        <w:t xml:space="preserve"> utility</w:t>
      </w:r>
      <w:r w:rsidR="00CE09F7" w:rsidRPr="00CE09F7">
        <w:rPr>
          <w:szCs w:val="24"/>
        </w:rPr>
        <w:t xml:space="preserve"> lines prior to </w:t>
      </w:r>
      <w:r w:rsidR="00736A2A">
        <w:rPr>
          <w:szCs w:val="24"/>
        </w:rPr>
        <w:t xml:space="preserve">the </w:t>
      </w:r>
      <w:r w:rsidR="00CE09F7" w:rsidRPr="00CE09F7">
        <w:rPr>
          <w:szCs w:val="24"/>
        </w:rPr>
        <w:t>release of bonds.</w:t>
      </w:r>
    </w:p>
    <w:sectPr w:rsidR="00915854" w:rsidRPr="00915854" w:rsidSect="003905D7">
      <w:headerReference w:type="default" r:id="rId8"/>
      <w:footerReference w:type="default" r:id="rId9"/>
      <w:pgSz w:w="12240" w:h="15840" w:code="1"/>
      <w:pgMar w:top="1440" w:right="1440" w:bottom="1440" w:left="1440" w:header="634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DA" w:rsidRDefault="00FB2DDA">
      <w:r>
        <w:separator/>
      </w:r>
    </w:p>
  </w:endnote>
  <w:endnote w:type="continuationSeparator" w:id="0">
    <w:p w:rsidR="00FB2DDA" w:rsidRDefault="00FB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trostyle Extended">
    <w:altName w:val="Arial"/>
    <w:charset w:val="00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4D" w:rsidRPr="00A927EF" w:rsidRDefault="0012184D" w:rsidP="00656389">
    <w:pPr>
      <w:pStyle w:val="Footer"/>
      <w:tabs>
        <w:tab w:val="clear" w:pos="4320"/>
        <w:tab w:val="clear" w:pos="8640"/>
        <w:tab w:val="center" w:pos="4680"/>
      </w:tabs>
      <w:ind w:left="-810" w:right="-540"/>
      <w:jc w:val="right"/>
      <w:rPr>
        <w:color w:val="1F497D"/>
        <w:spacing w:val="20"/>
        <w:sz w:val="18"/>
        <w:szCs w:val="18"/>
      </w:rPr>
    </w:pPr>
    <w:r w:rsidRPr="00A927EF">
      <w:rPr>
        <w:color w:val="1F497D"/>
        <w:spacing w:val="20"/>
        <w:sz w:val="18"/>
        <w:szCs w:val="18"/>
      </w:rPr>
      <w:t>300 NORTH COAST HIGHWAY</w:t>
    </w:r>
    <w:r w:rsidRPr="00A927EF">
      <w:rPr>
        <w:color w:val="1F497D"/>
        <w:spacing w:val="20"/>
        <w:sz w:val="18"/>
        <w:szCs w:val="18"/>
      </w:rPr>
      <w:sym w:font="Symbol" w:char="F0B7"/>
    </w:r>
    <w:r w:rsidRPr="00A927EF">
      <w:rPr>
        <w:color w:val="1F497D"/>
        <w:spacing w:val="20"/>
        <w:sz w:val="18"/>
        <w:szCs w:val="18"/>
      </w:rPr>
      <w:t>OCEANSIDE</w:t>
    </w:r>
    <w:r w:rsidR="00656389" w:rsidRPr="00A927EF">
      <w:rPr>
        <w:color w:val="1F497D"/>
        <w:spacing w:val="20"/>
        <w:sz w:val="18"/>
        <w:szCs w:val="18"/>
      </w:rPr>
      <w:tab/>
    </w:r>
    <w:r w:rsidRPr="00A927EF">
      <w:rPr>
        <w:color w:val="1F497D"/>
        <w:spacing w:val="20"/>
        <w:sz w:val="18"/>
        <w:szCs w:val="18"/>
      </w:rPr>
      <w:t>, CA 92054</w:t>
    </w:r>
    <w:r w:rsidRPr="00A927EF">
      <w:rPr>
        <w:color w:val="1F497D"/>
        <w:spacing w:val="20"/>
        <w:sz w:val="18"/>
        <w:szCs w:val="18"/>
      </w:rPr>
      <w:sym w:font="Symbol" w:char="F0B7"/>
    </w:r>
    <w:r w:rsidRPr="00A927EF">
      <w:rPr>
        <w:color w:val="1F497D"/>
        <w:spacing w:val="20"/>
        <w:sz w:val="18"/>
        <w:szCs w:val="18"/>
      </w:rPr>
      <w:t>TELEPHONE 760-</w:t>
    </w:r>
    <w:r w:rsidR="004600DF" w:rsidRPr="00A927EF">
      <w:rPr>
        <w:color w:val="1F497D"/>
        <w:spacing w:val="20"/>
        <w:sz w:val="18"/>
        <w:szCs w:val="18"/>
      </w:rPr>
      <w:t>435</w:t>
    </w:r>
    <w:r w:rsidRPr="00A927EF">
      <w:rPr>
        <w:color w:val="1F497D"/>
        <w:spacing w:val="20"/>
        <w:sz w:val="18"/>
        <w:szCs w:val="18"/>
      </w:rPr>
      <w:t>-</w:t>
    </w:r>
    <w:r w:rsidR="004600DF" w:rsidRPr="00A927EF">
      <w:rPr>
        <w:color w:val="1F497D"/>
        <w:spacing w:val="20"/>
        <w:sz w:val="18"/>
        <w:szCs w:val="18"/>
      </w:rPr>
      <w:t>5800</w:t>
    </w:r>
    <w:r w:rsidRPr="00A927EF">
      <w:rPr>
        <w:color w:val="1F497D"/>
        <w:spacing w:val="20"/>
        <w:sz w:val="18"/>
        <w:szCs w:val="18"/>
      </w:rPr>
      <w:sym w:font="Symbol" w:char="F0B7"/>
    </w:r>
    <w:r w:rsidRPr="00A927EF">
      <w:rPr>
        <w:color w:val="1F497D"/>
        <w:spacing w:val="20"/>
        <w:sz w:val="18"/>
        <w:szCs w:val="18"/>
      </w:rPr>
      <w:t>FAX</w:t>
    </w:r>
    <w:r w:rsidR="000841BA" w:rsidRPr="00A927EF">
      <w:rPr>
        <w:color w:val="1F497D"/>
        <w:spacing w:val="20"/>
        <w:sz w:val="18"/>
        <w:szCs w:val="18"/>
      </w:rPr>
      <w:t xml:space="preserve"> </w:t>
    </w:r>
    <w:r w:rsidRPr="00A927EF">
      <w:rPr>
        <w:color w:val="1F497D"/>
        <w:spacing w:val="20"/>
        <w:sz w:val="18"/>
        <w:szCs w:val="18"/>
      </w:rPr>
      <w:t>760-</w:t>
    </w:r>
    <w:r w:rsidR="004600DF" w:rsidRPr="00A927EF">
      <w:rPr>
        <w:color w:val="1F497D"/>
        <w:spacing w:val="20"/>
        <w:sz w:val="18"/>
        <w:szCs w:val="18"/>
      </w:rPr>
      <w:t>435-5821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DA" w:rsidRDefault="00FB2DDA">
      <w:r>
        <w:separator/>
      </w:r>
    </w:p>
  </w:footnote>
  <w:footnote w:type="continuationSeparator" w:id="0">
    <w:p w:rsidR="00FB2DDA" w:rsidRDefault="00FB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36" w:rsidRPr="002E3314" w:rsidRDefault="008B719F">
    <w:pPr>
      <w:pStyle w:val="Heading1"/>
      <w:tabs>
        <w:tab w:val="left" w:pos="2160"/>
      </w:tabs>
      <w:jc w:val="left"/>
      <w:rPr>
        <w:color w:val="1F497D"/>
        <w:sz w:val="20"/>
      </w:rPr>
    </w:pPr>
    <w:r>
      <w:rPr>
        <w:noProof/>
      </w:rPr>
      <w:drawing>
        <wp:anchor distT="0" distB="0" distL="114300" distR="114300" simplePos="0" relativeHeight="251656703" behindDoc="0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-347980</wp:posOffset>
          </wp:positionV>
          <wp:extent cx="1301115" cy="1301115"/>
          <wp:effectExtent l="0" t="0" r="0" b="0"/>
          <wp:wrapNone/>
          <wp:docPr id="3" name="Picture 3" descr="G:\Administration\Analyst\Chris Freeman\City Logos\2019CiTYOLOGO (200x200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:\Administration\Analyst\Chris Freeman\City Logos\2019CiTYOLOGO (200x200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84D" w:rsidRPr="002E3314">
      <w:rPr>
        <w:color w:val="1F497D"/>
      </w:rPr>
      <w:tab/>
    </w:r>
  </w:p>
  <w:p w:rsidR="0012184D" w:rsidRPr="00204D1E" w:rsidRDefault="00ED0A99" w:rsidP="00ED0A99">
    <w:pPr>
      <w:pStyle w:val="Heading1"/>
      <w:tabs>
        <w:tab w:val="left" w:pos="2160"/>
      </w:tabs>
      <w:rPr>
        <w:rFonts w:ascii="Metrostyle Extended" w:hAnsi="Metrostyle Extended"/>
        <w:color w:val="1F497D"/>
        <w:spacing w:val="100"/>
        <w:w w:val="160"/>
        <w:sz w:val="38"/>
        <w:szCs w:val="38"/>
      </w:rPr>
    </w:pPr>
    <w:r>
      <w:rPr>
        <w:color w:val="1F497D"/>
      </w:rPr>
      <w:t xml:space="preserve">    </w:t>
    </w:r>
    <w:r w:rsidR="0012184D" w:rsidRPr="00204D1E">
      <w:rPr>
        <w:rFonts w:ascii="Metrostyle Extended" w:hAnsi="Metrostyle Extended"/>
        <w:color w:val="1F497D"/>
        <w:spacing w:val="100"/>
        <w:w w:val="160"/>
        <w:sz w:val="38"/>
        <w:szCs w:val="38"/>
      </w:rPr>
      <w:t>CITY OF OCEANSID</w:t>
    </w:r>
    <w:r w:rsidR="0012184D" w:rsidRPr="00204D1E">
      <w:rPr>
        <w:rFonts w:ascii="Metrostyle Extended" w:hAnsi="Metrostyle Extended"/>
        <w:color w:val="1F497D"/>
        <w:spacing w:val="0"/>
        <w:w w:val="160"/>
        <w:sz w:val="38"/>
        <w:szCs w:val="38"/>
      </w:rPr>
      <w:t>E</w:t>
    </w:r>
  </w:p>
  <w:p w:rsidR="0012184D" w:rsidRPr="00204D1E" w:rsidRDefault="00ED0A99" w:rsidP="00ED0A99">
    <w:pPr>
      <w:pStyle w:val="Header"/>
      <w:tabs>
        <w:tab w:val="clear" w:pos="4320"/>
        <w:tab w:val="clear" w:pos="8640"/>
        <w:tab w:val="left" w:pos="2160"/>
        <w:tab w:val="left" w:pos="6030"/>
      </w:tabs>
      <w:jc w:val="right"/>
      <w:rPr>
        <w:rFonts w:ascii="Metrostyle Extended" w:hAnsi="Metrostyle Extended"/>
        <w:noProof/>
        <w:color w:val="1F497D"/>
        <w:spacing w:val="20"/>
        <w:w w:val="110"/>
        <w:sz w:val="20"/>
      </w:rPr>
    </w:pPr>
    <w:r>
      <w:rPr>
        <w:rFonts w:ascii="Metrostyle Extended" w:hAnsi="Metrostyle Extended"/>
        <w:b/>
        <w:color w:val="1F497D"/>
        <w:spacing w:val="20"/>
        <w:sz w:val="20"/>
      </w:rPr>
      <w:tab/>
    </w:r>
    <w:r w:rsidR="000841BA">
      <w:rPr>
        <w:rFonts w:ascii="Metrostyle Extended" w:hAnsi="Metrostyle Extended"/>
        <w:b/>
        <w:color w:val="1F497D"/>
        <w:spacing w:val="20"/>
        <w:sz w:val="20"/>
      </w:rPr>
      <w:t xml:space="preserve">           </w:t>
    </w:r>
    <w:r w:rsidR="00204D1E">
      <w:rPr>
        <w:rFonts w:ascii="Metrostyle Extended" w:hAnsi="Metrostyle Extended"/>
        <w:b/>
        <w:color w:val="1F497D"/>
        <w:spacing w:val="20"/>
        <w:sz w:val="20"/>
      </w:rPr>
      <w:t xml:space="preserve">                         </w:t>
    </w:r>
    <w:r w:rsidR="0012184D" w:rsidRPr="00204D1E">
      <w:rPr>
        <w:rFonts w:ascii="Metrostyle Extended" w:hAnsi="Metrostyle Extended"/>
        <w:b/>
        <w:color w:val="1F497D"/>
        <w:spacing w:val="20"/>
        <w:w w:val="110"/>
        <w:sz w:val="20"/>
      </w:rPr>
      <w:t>WATER UTILITIES DEPARTMENT</w:t>
    </w:r>
  </w:p>
  <w:p w:rsidR="0012184D" w:rsidRDefault="0012184D">
    <w:pPr>
      <w:pStyle w:val="Header"/>
      <w:tabs>
        <w:tab w:val="clear" w:pos="4320"/>
        <w:tab w:val="clear" w:pos="8640"/>
        <w:tab w:val="left" w:pos="2160"/>
        <w:tab w:val="left" w:pos="3870"/>
      </w:tabs>
      <w:spacing w:before="120"/>
      <w:rPr>
        <w:rFonts w:ascii="Metrostyle Extended" w:hAnsi="Metrostyle Extended"/>
        <w:b/>
        <w:spacing w:val="20"/>
        <w:sz w:val="32"/>
      </w:rPr>
    </w:pPr>
    <w:r>
      <w:rPr>
        <w:rFonts w:ascii="Metrostyle Extended" w:hAnsi="Metrostyle Extended"/>
        <w:b/>
        <w:noProof/>
        <w:spacing w:val="20"/>
        <w:sz w:val="32"/>
      </w:rPr>
      <w:tab/>
    </w:r>
    <w:r>
      <w:rPr>
        <w:rFonts w:ascii="Metrostyle Extended" w:hAnsi="Metrostyle Extended"/>
        <w:b/>
        <w:noProof/>
        <w:spacing w:val="20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18C0"/>
    <w:multiLevelType w:val="singleLevel"/>
    <w:tmpl w:val="530C5C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EF96106"/>
    <w:multiLevelType w:val="singleLevel"/>
    <w:tmpl w:val="F81A8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9B842E9"/>
    <w:multiLevelType w:val="hybridMultilevel"/>
    <w:tmpl w:val="642C84C2"/>
    <w:lvl w:ilvl="0" w:tplc="3AC89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9523B"/>
    <w:multiLevelType w:val="hybridMultilevel"/>
    <w:tmpl w:val="C798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5DF7"/>
    <w:multiLevelType w:val="hybridMultilevel"/>
    <w:tmpl w:val="1B36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17296"/>
    <w:multiLevelType w:val="singleLevel"/>
    <w:tmpl w:val="11182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629D7E26"/>
    <w:multiLevelType w:val="hybridMultilevel"/>
    <w:tmpl w:val="0FBE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C3ABD"/>
    <w:multiLevelType w:val="singleLevel"/>
    <w:tmpl w:val="E26A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4DE2B00"/>
    <w:multiLevelType w:val="singleLevel"/>
    <w:tmpl w:val="4468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73"/>
    <w:rsid w:val="00003B44"/>
    <w:rsid w:val="00022F89"/>
    <w:rsid w:val="00033CAF"/>
    <w:rsid w:val="00044531"/>
    <w:rsid w:val="00050D7B"/>
    <w:rsid w:val="000763D5"/>
    <w:rsid w:val="00080B3F"/>
    <w:rsid w:val="000841BA"/>
    <w:rsid w:val="000A2434"/>
    <w:rsid w:val="000A6100"/>
    <w:rsid w:val="000E7BF6"/>
    <w:rsid w:val="001201B8"/>
    <w:rsid w:val="0012184D"/>
    <w:rsid w:val="001D6C89"/>
    <w:rsid w:val="001E10BA"/>
    <w:rsid w:val="001F349B"/>
    <w:rsid w:val="001F434D"/>
    <w:rsid w:val="001F4FCE"/>
    <w:rsid w:val="00204D1E"/>
    <w:rsid w:val="00211436"/>
    <w:rsid w:val="002933CD"/>
    <w:rsid w:val="00293734"/>
    <w:rsid w:val="00296DD5"/>
    <w:rsid w:val="002E3314"/>
    <w:rsid w:val="00303D53"/>
    <w:rsid w:val="00337C77"/>
    <w:rsid w:val="00362657"/>
    <w:rsid w:val="003668C6"/>
    <w:rsid w:val="00386E91"/>
    <w:rsid w:val="003905D7"/>
    <w:rsid w:val="0039208A"/>
    <w:rsid w:val="003951B5"/>
    <w:rsid w:val="003D4713"/>
    <w:rsid w:val="003E29BC"/>
    <w:rsid w:val="00424755"/>
    <w:rsid w:val="00426C65"/>
    <w:rsid w:val="004600DF"/>
    <w:rsid w:val="0049275F"/>
    <w:rsid w:val="004A0CFC"/>
    <w:rsid w:val="00554649"/>
    <w:rsid w:val="00574D16"/>
    <w:rsid w:val="00575586"/>
    <w:rsid w:val="005853E9"/>
    <w:rsid w:val="005C2BCC"/>
    <w:rsid w:val="005E3F66"/>
    <w:rsid w:val="005F7A10"/>
    <w:rsid w:val="00632D59"/>
    <w:rsid w:val="0064589A"/>
    <w:rsid w:val="006546AC"/>
    <w:rsid w:val="00656389"/>
    <w:rsid w:val="0067687B"/>
    <w:rsid w:val="00683B74"/>
    <w:rsid w:val="006D09FE"/>
    <w:rsid w:val="006D0A34"/>
    <w:rsid w:val="006E7DE9"/>
    <w:rsid w:val="00706A61"/>
    <w:rsid w:val="00713BCB"/>
    <w:rsid w:val="00724387"/>
    <w:rsid w:val="00730C53"/>
    <w:rsid w:val="00732CED"/>
    <w:rsid w:val="00736A2A"/>
    <w:rsid w:val="00782E43"/>
    <w:rsid w:val="007D5336"/>
    <w:rsid w:val="00824240"/>
    <w:rsid w:val="008841C0"/>
    <w:rsid w:val="008842EC"/>
    <w:rsid w:val="008B1089"/>
    <w:rsid w:val="008B719F"/>
    <w:rsid w:val="008D6F96"/>
    <w:rsid w:val="008F40C2"/>
    <w:rsid w:val="0091125C"/>
    <w:rsid w:val="00915854"/>
    <w:rsid w:val="009336D2"/>
    <w:rsid w:val="009717B5"/>
    <w:rsid w:val="00981C3B"/>
    <w:rsid w:val="009908DE"/>
    <w:rsid w:val="009A6E49"/>
    <w:rsid w:val="009E4625"/>
    <w:rsid w:val="00A06208"/>
    <w:rsid w:val="00A06CDF"/>
    <w:rsid w:val="00A14694"/>
    <w:rsid w:val="00A35688"/>
    <w:rsid w:val="00A43DA5"/>
    <w:rsid w:val="00A51FC3"/>
    <w:rsid w:val="00A74890"/>
    <w:rsid w:val="00A927EF"/>
    <w:rsid w:val="00AD6E94"/>
    <w:rsid w:val="00B26226"/>
    <w:rsid w:val="00B30723"/>
    <w:rsid w:val="00B45C85"/>
    <w:rsid w:val="00B65BBA"/>
    <w:rsid w:val="00B738F4"/>
    <w:rsid w:val="00BB3ED8"/>
    <w:rsid w:val="00BD4242"/>
    <w:rsid w:val="00BE2B45"/>
    <w:rsid w:val="00BE644D"/>
    <w:rsid w:val="00BE6F5A"/>
    <w:rsid w:val="00C51BF4"/>
    <w:rsid w:val="00C822A5"/>
    <w:rsid w:val="00CC4C6A"/>
    <w:rsid w:val="00CE09F7"/>
    <w:rsid w:val="00CF0857"/>
    <w:rsid w:val="00D91666"/>
    <w:rsid w:val="00DA4D6E"/>
    <w:rsid w:val="00DB342E"/>
    <w:rsid w:val="00DC5DE3"/>
    <w:rsid w:val="00DE21F1"/>
    <w:rsid w:val="00E17880"/>
    <w:rsid w:val="00E23D72"/>
    <w:rsid w:val="00E26574"/>
    <w:rsid w:val="00E85714"/>
    <w:rsid w:val="00E9075B"/>
    <w:rsid w:val="00ED0A99"/>
    <w:rsid w:val="00ED4A41"/>
    <w:rsid w:val="00EE0EC8"/>
    <w:rsid w:val="00F320D4"/>
    <w:rsid w:val="00F33673"/>
    <w:rsid w:val="00F66E41"/>
    <w:rsid w:val="00F832D3"/>
    <w:rsid w:val="00FA21EF"/>
    <w:rsid w:val="00FB2DDA"/>
    <w:rsid w:val="00FB5A74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5:chartTrackingRefBased/>
  <w15:docId w15:val="{A7DD6AEC-5289-4C4A-8C90-EE4A5C09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pacing w:val="2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lbertus Medium" w:hAnsi="Albertus Medium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D0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0A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E46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6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25E0-1DFC-4286-9A35-6524E451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OCEANSIDE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OCEANSIDE</dc:creator>
  <cp:keywords/>
  <cp:lastModifiedBy>Andrew Bartleet</cp:lastModifiedBy>
  <cp:revision>2</cp:revision>
  <cp:lastPrinted>2019-11-01T22:21:00Z</cp:lastPrinted>
  <dcterms:created xsi:type="dcterms:W3CDTF">2021-01-12T19:09:00Z</dcterms:created>
  <dcterms:modified xsi:type="dcterms:W3CDTF">2021-01-12T19:09:00Z</dcterms:modified>
</cp:coreProperties>
</file>